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77" w:rsidRPr="00E27A77" w:rsidRDefault="0008511D" w:rsidP="00E27A77">
      <w:pPr>
        <w:spacing w:line="276" w:lineRule="auto"/>
        <w:jc w:val="left"/>
        <w:rPr>
          <w:rFonts w:ascii="Times New Roman" w:hAnsi="Times New Roman" w:cs="Times New Roman"/>
          <w:sz w:val="26"/>
          <w:szCs w:val="26"/>
        </w:rPr>
      </w:pPr>
      <w:r>
        <w:rPr>
          <w:b/>
          <w:lang w:eastAsia="ru-RU"/>
        </w:rPr>
        <w:drawing>
          <wp:inline distT="0" distB="0" distL="0" distR="0">
            <wp:extent cx="6519545" cy="2576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519545" cy="2576830"/>
                    </a:xfrm>
                    <a:prstGeom prst="rect">
                      <a:avLst/>
                    </a:prstGeom>
                    <a:noFill/>
                    <a:ln w="9525">
                      <a:noFill/>
                      <a:miter lim="800000"/>
                      <a:headEnd/>
                      <a:tailEnd/>
                    </a:ln>
                  </pic:spPr>
                </pic:pic>
              </a:graphicData>
            </a:graphic>
          </wp:inline>
        </w:drawing>
      </w:r>
      <w:r w:rsidR="00E27A77" w:rsidRPr="00E27A77">
        <w:rPr>
          <w:rFonts w:ascii="Times New Roman" w:hAnsi="Times New Roman" w:cs="Times New Roman"/>
          <w:sz w:val="26"/>
          <w:szCs w:val="26"/>
        </w:rPr>
        <w:t> </w:t>
      </w:r>
    </w:p>
    <w:p w:rsidR="00E27A77" w:rsidRPr="004B2AB7" w:rsidRDefault="00E27A77" w:rsidP="00E27A77">
      <w:pPr>
        <w:spacing w:line="276" w:lineRule="auto"/>
        <w:jc w:val="left"/>
        <w:rPr>
          <w:rFonts w:ascii="Times New Roman" w:hAnsi="Times New Roman" w:cs="Times New Roman"/>
          <w:b/>
          <w:sz w:val="26"/>
          <w:szCs w:val="26"/>
        </w:rPr>
      </w:pPr>
      <w:r w:rsidRPr="004B2AB7">
        <w:rPr>
          <w:rFonts w:ascii="Times New Roman" w:hAnsi="Times New Roman" w:cs="Times New Roman"/>
          <w:b/>
          <w:sz w:val="26"/>
          <w:szCs w:val="26"/>
        </w:rPr>
        <w:t>I. Общие положения</w:t>
      </w:r>
    </w:p>
    <w:p w:rsidR="004B2AB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 xml:space="preserve">1.1. Положение о порядке предоставления отпусков определяет порядок предоставления отпусков сотрудникам </w:t>
      </w:r>
      <w:r w:rsidR="003B79B5">
        <w:rPr>
          <w:rFonts w:ascii="Times New Roman" w:hAnsi="Times New Roman" w:cs="Times New Roman"/>
          <w:sz w:val="26"/>
          <w:szCs w:val="26"/>
        </w:rPr>
        <w:t>МА</w:t>
      </w:r>
      <w:r w:rsidR="004B2AB7">
        <w:rPr>
          <w:rFonts w:ascii="Times New Roman" w:hAnsi="Times New Roman" w:cs="Times New Roman"/>
          <w:sz w:val="26"/>
          <w:szCs w:val="26"/>
        </w:rPr>
        <w:t xml:space="preserve">У ДО </w:t>
      </w:r>
      <w:r w:rsidR="0063089A">
        <w:rPr>
          <w:rFonts w:ascii="Times New Roman" w:hAnsi="Times New Roman" w:cs="Times New Roman"/>
          <w:sz w:val="26"/>
          <w:szCs w:val="26"/>
        </w:rPr>
        <w:t>«</w:t>
      </w:r>
      <w:r w:rsidR="004B2AB7">
        <w:rPr>
          <w:rFonts w:ascii="Times New Roman" w:hAnsi="Times New Roman" w:cs="Times New Roman"/>
          <w:sz w:val="26"/>
          <w:szCs w:val="26"/>
        </w:rPr>
        <w:t>ЦЭВД «Творчество</w:t>
      </w:r>
      <w:r w:rsidR="0063089A">
        <w:rPr>
          <w:rFonts w:ascii="Times New Roman" w:hAnsi="Times New Roman" w:cs="Times New Roman"/>
          <w:sz w:val="26"/>
          <w:szCs w:val="26"/>
        </w:rPr>
        <w:t>»</w:t>
      </w:r>
      <w:r w:rsidR="004B2AB7">
        <w:rPr>
          <w:rFonts w:ascii="Times New Roman" w:hAnsi="Times New Roman" w:cs="Times New Roman"/>
          <w:sz w:val="26"/>
          <w:szCs w:val="26"/>
        </w:rPr>
        <w:t>»</w:t>
      </w:r>
      <w:r w:rsidRPr="00E27A77">
        <w:rPr>
          <w:rFonts w:ascii="Times New Roman" w:hAnsi="Times New Roman" w:cs="Times New Roman"/>
          <w:sz w:val="26"/>
          <w:szCs w:val="26"/>
        </w:rPr>
        <w:t xml:space="preserve"> (далее – Центр).</w:t>
      </w:r>
      <w:r w:rsidRPr="00E27A77">
        <w:rPr>
          <w:rFonts w:ascii="Times New Roman" w:hAnsi="Times New Roman" w:cs="Times New Roman"/>
          <w:sz w:val="26"/>
          <w:szCs w:val="26"/>
        </w:rPr>
        <w:br/>
        <w:t xml:space="preserve">1.2. В соответствии со ст. 122 ТК РФ право на использование отпуска за первый год работы возникает у работника по истечении шести месяцев его непрерывной работы в </w:t>
      </w:r>
      <w:r w:rsidR="003B79B5">
        <w:rPr>
          <w:rFonts w:ascii="Times New Roman" w:hAnsi="Times New Roman" w:cs="Times New Roman"/>
          <w:sz w:val="26"/>
          <w:szCs w:val="26"/>
        </w:rPr>
        <w:t>МА</w:t>
      </w:r>
      <w:bookmarkStart w:id="0" w:name="_GoBack"/>
      <w:bookmarkEnd w:id="0"/>
      <w:r w:rsidR="004B2AB7">
        <w:rPr>
          <w:rFonts w:ascii="Times New Roman" w:hAnsi="Times New Roman" w:cs="Times New Roman"/>
          <w:sz w:val="26"/>
          <w:szCs w:val="26"/>
        </w:rPr>
        <w:t>У ДОД ЦЭВД «Творчество».</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1.3.  Ежегодный отпуск может быть взят сотрудником согласно графику отпусков, разработанному заместителем директора по УВР  и утвержденному директором Центра.</w:t>
      </w:r>
      <w:r w:rsidRPr="00E27A77">
        <w:rPr>
          <w:rFonts w:ascii="Times New Roman" w:hAnsi="Times New Roman" w:cs="Times New Roman"/>
          <w:sz w:val="26"/>
          <w:szCs w:val="26"/>
        </w:rPr>
        <w:br/>
        <w:t>1.4. Работник Центра может быть отозван из отпуска, если только это вызвано важными обстоятельствами.</w:t>
      </w:r>
      <w:r w:rsidRPr="00E27A77">
        <w:rPr>
          <w:rFonts w:ascii="Times New Roman" w:hAnsi="Times New Roman" w:cs="Times New Roman"/>
          <w:sz w:val="26"/>
          <w:szCs w:val="26"/>
        </w:rPr>
        <w:br/>
        <w:t>1.5. Запрещается не предоставление ежегодного оплачиваемого отпуска в течение двух лет подряд (работникам, отказавшимся от отпуска в прошлом году, уже нельзя предлагать еще один перенос отпуска, один отпуск должен быть предоставлен, а отпуск за текущий год может быть далее перенесен в установленном порядке)</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II. Правила предоставления отпуска</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2.1. Статья 115 ТК РФ предусматривает два вида ежегодного основного оплачиваемого отпуска — минимальный и удлиненный.</w:t>
      </w:r>
      <w:r w:rsidRPr="00E27A77">
        <w:rPr>
          <w:rFonts w:ascii="Times New Roman" w:hAnsi="Times New Roman" w:cs="Times New Roman"/>
          <w:sz w:val="26"/>
          <w:szCs w:val="26"/>
        </w:rPr>
        <w:br/>
        <w:t>2.2. Продолжительность ежегодного основного оплачиваемого отпуска работников исчисляется в календарных днях. Нерабочие праздничные дни, приходящиеся на период ежегодного основного в число календарных дней отпуска не включаются (ст. 120 ТК РФ).</w:t>
      </w:r>
      <w:r w:rsidRPr="00E27A77">
        <w:rPr>
          <w:rFonts w:ascii="Times New Roman" w:hAnsi="Times New Roman" w:cs="Times New Roman"/>
          <w:sz w:val="26"/>
          <w:szCs w:val="26"/>
        </w:rPr>
        <w:br/>
        <w:t>2.3. Ежегодный основной оплачиваемый отпуск предоставляется работникам (не занятым на педагогических должностях) продолжительностью 28 календарных дней — минимальный, его получают все лица, работающие по трудовому договору, независимо от того, является ли работа основной или совместительством, занят ли работник полное или неполное рабочее время.</w:t>
      </w:r>
      <w:r w:rsidRPr="00E27A77">
        <w:rPr>
          <w:rFonts w:ascii="Times New Roman" w:hAnsi="Times New Roman" w:cs="Times New Roman"/>
          <w:sz w:val="26"/>
          <w:szCs w:val="26"/>
        </w:rPr>
        <w:br/>
        <w:t xml:space="preserve">2.4. </w:t>
      </w:r>
      <w:proofErr w:type="gramStart"/>
      <w:r w:rsidRPr="00E27A77">
        <w:rPr>
          <w:rFonts w:ascii="Times New Roman" w:hAnsi="Times New Roman" w:cs="Times New Roman"/>
          <w:sz w:val="26"/>
          <w:szCs w:val="26"/>
        </w:rPr>
        <w:t xml:space="preserve">Продолжительность ежегодного основного удлинённого оплачиваемого отпуска педагогических работников Центра (предоставляется: директору, его заместителям, руководителям структурных подразделений, методистам, педагогам-организаторам, педагогам дополнительного образования) регулируется принятым в соответствии со статьей 334 Трудового кодекса РФ, Постановлением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составляет42 </w:t>
      </w:r>
      <w:r w:rsidRPr="00E27A77">
        <w:rPr>
          <w:rFonts w:ascii="Times New Roman" w:hAnsi="Times New Roman" w:cs="Times New Roman"/>
          <w:sz w:val="26"/>
          <w:szCs w:val="26"/>
        </w:rPr>
        <w:lastRenderedPageBreak/>
        <w:t>календарных дня.</w:t>
      </w:r>
      <w:r w:rsidRPr="00E27A77">
        <w:rPr>
          <w:rFonts w:ascii="Times New Roman" w:hAnsi="Times New Roman" w:cs="Times New Roman"/>
          <w:sz w:val="26"/>
          <w:szCs w:val="26"/>
        </w:rPr>
        <w:br/>
        <w:t>2.5.</w:t>
      </w:r>
      <w:proofErr w:type="gramEnd"/>
      <w:r w:rsidRPr="00E27A77">
        <w:rPr>
          <w:rFonts w:ascii="Times New Roman" w:hAnsi="Times New Roman" w:cs="Times New Roman"/>
          <w:sz w:val="26"/>
          <w:szCs w:val="26"/>
        </w:rPr>
        <w:t xml:space="preserve"> Работникам, чей возраст не достиг 18 лет, предоставляется отпуск в размере – 31 день (ст. 267 ТК РФ).</w:t>
      </w:r>
      <w:r w:rsidRPr="00E27A77">
        <w:rPr>
          <w:rFonts w:ascii="Times New Roman" w:hAnsi="Times New Roman" w:cs="Times New Roman"/>
          <w:sz w:val="26"/>
          <w:szCs w:val="26"/>
        </w:rPr>
        <w:br/>
        <w:t>2.6. Предоставление отпуска сотрудникам осуществляется в соответствии с предварительно утвержденным графиком отпусков.</w:t>
      </w:r>
      <w:r w:rsidRPr="00E27A77">
        <w:rPr>
          <w:rFonts w:ascii="Times New Roman" w:hAnsi="Times New Roman" w:cs="Times New Roman"/>
          <w:sz w:val="26"/>
          <w:szCs w:val="26"/>
        </w:rPr>
        <w:br/>
        <w:t>2.7. График отпусков утверждает директор Центра.</w:t>
      </w:r>
      <w:r w:rsidRPr="00E27A77">
        <w:rPr>
          <w:rFonts w:ascii="Times New Roman" w:hAnsi="Times New Roman" w:cs="Times New Roman"/>
          <w:sz w:val="26"/>
          <w:szCs w:val="26"/>
        </w:rPr>
        <w:br/>
        <w:t>2.8. При составлении графиков отпусков следует учитывать:</w:t>
      </w:r>
      <w:r w:rsidRPr="00E27A77">
        <w:rPr>
          <w:rFonts w:ascii="Times New Roman" w:hAnsi="Times New Roman" w:cs="Times New Roman"/>
          <w:sz w:val="26"/>
          <w:szCs w:val="26"/>
        </w:rPr>
        <w:br/>
        <w:t>- особенности работы Центра;</w:t>
      </w:r>
      <w:r w:rsidRPr="00E27A77">
        <w:rPr>
          <w:rFonts w:ascii="Times New Roman" w:hAnsi="Times New Roman" w:cs="Times New Roman"/>
          <w:sz w:val="26"/>
          <w:szCs w:val="26"/>
        </w:rPr>
        <w:br/>
        <w:t>- личные пожелания сотрудников.</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E27A77">
        <w:rPr>
          <w:rFonts w:ascii="Times New Roman" w:hAnsi="Times New Roman" w:cs="Times New Roman"/>
          <w:sz w:val="26"/>
          <w:szCs w:val="26"/>
        </w:rPr>
        <w:br/>
        <w:t>- временной нетрудоспособности работника;</w:t>
      </w:r>
      <w:r w:rsidRPr="00E27A77">
        <w:rPr>
          <w:rFonts w:ascii="Times New Roman" w:hAnsi="Times New Roman" w:cs="Times New Roman"/>
          <w:sz w:val="26"/>
          <w:szCs w:val="26"/>
        </w:rPr>
        <w:b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При необходимости переноса отпускного периода сотрудником должно быть составлено личное заявление с указанием причин переноса и предоставлено директору Центра.</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2.10. Сотрудник не позднее, чем за 2 недели до предполагаемой даты начала отпуска должен написать заявление.</w:t>
      </w:r>
      <w:r w:rsidRPr="00E27A77">
        <w:rPr>
          <w:rFonts w:ascii="Times New Roman" w:hAnsi="Times New Roman" w:cs="Times New Roman"/>
          <w:sz w:val="26"/>
          <w:szCs w:val="26"/>
        </w:rPr>
        <w:br/>
        <w:t>2.11. В случае если сотрудник по каким-либо причинам не идет в отпуск, он обязан сообщить об этом директору Центра.</w:t>
      </w:r>
      <w:r w:rsidRPr="00E27A77">
        <w:rPr>
          <w:rFonts w:ascii="Times New Roman" w:hAnsi="Times New Roman" w:cs="Times New Roman"/>
          <w:sz w:val="26"/>
          <w:szCs w:val="26"/>
        </w:rPr>
        <w:br/>
        <w:t>2.12.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 125 ТК РФ).</w:t>
      </w:r>
      <w:r w:rsidRPr="00E27A77">
        <w:rPr>
          <w:rFonts w:ascii="Times New Roman" w:hAnsi="Times New Roman" w:cs="Times New Roman"/>
          <w:sz w:val="26"/>
          <w:szCs w:val="26"/>
        </w:rPr>
        <w:br/>
        <w:t>2.13.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Pr="00E27A77">
        <w:rPr>
          <w:rFonts w:ascii="Times New Roman" w:hAnsi="Times New Roman" w:cs="Times New Roman"/>
          <w:sz w:val="26"/>
          <w:szCs w:val="26"/>
        </w:rPr>
        <w:br/>
        <w:t>2.14. Не допускается отзыв из отпуска работников в возрасте до восемнадцати лет, беременных женщин.</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III. Предоставление отпуска без сохранения содержания</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3.1.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(статья 128 ТК РФ).</w:t>
      </w:r>
      <w:r w:rsidRPr="00E27A77">
        <w:rPr>
          <w:rFonts w:ascii="Times New Roman" w:hAnsi="Times New Roman" w:cs="Times New Roman"/>
          <w:sz w:val="26"/>
          <w:szCs w:val="26"/>
        </w:rPr>
        <w:br/>
        <w:t>Отпуск без сохранения заработной платы предусмотренный частью 1 ст.128 ТК РФ предоставляется по письменному заявлению работника только при наличии уважительной причины и на усмотрение работодателя. Поэтому в заявлении работник обязан указать причину, по которой ему необходим данный вид отпуска. Является ли причина уважительной – решает руководство Центра.</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Отпуск, предусмотренный частью 2 ст. 128 ТК РФ директором Центра предоставляется:</w:t>
      </w:r>
      <w:r w:rsidRPr="00E27A77">
        <w:rPr>
          <w:rFonts w:ascii="Times New Roman" w:hAnsi="Times New Roman" w:cs="Times New Roman"/>
          <w:sz w:val="26"/>
          <w:szCs w:val="26"/>
        </w:rPr>
        <w:br/>
        <w:t>- работающим пенсионерам по старости (по возрасту) — до 14 календарных дней в году;</w:t>
      </w:r>
      <w:r w:rsidRPr="00E27A77">
        <w:rPr>
          <w:rFonts w:ascii="Times New Roman" w:hAnsi="Times New Roman" w:cs="Times New Roman"/>
          <w:sz w:val="26"/>
          <w:szCs w:val="26"/>
        </w:rPr>
        <w:br/>
        <w:t>- работающим инвалидам — до 60 календарных дней в году;</w:t>
      </w:r>
      <w:r w:rsidRPr="00E27A77">
        <w:rPr>
          <w:rFonts w:ascii="Times New Roman" w:hAnsi="Times New Roman" w:cs="Times New Roman"/>
          <w:sz w:val="26"/>
          <w:szCs w:val="26"/>
        </w:rPr>
        <w:br/>
        <w:t xml:space="preserve">- </w:t>
      </w:r>
      <w:proofErr w:type="gramStart"/>
      <w:r w:rsidRPr="00E27A77">
        <w:rPr>
          <w:rFonts w:ascii="Times New Roman" w:hAnsi="Times New Roman" w:cs="Times New Roman"/>
          <w:sz w:val="26"/>
          <w:szCs w:val="26"/>
        </w:rPr>
        <w:t xml:space="preserve">работникам, имеющим двух или более детей в возрасте до 14 лет, ребенка-инвалида в </w:t>
      </w:r>
      <w:r w:rsidRPr="00E27A77">
        <w:rPr>
          <w:rFonts w:ascii="Times New Roman" w:hAnsi="Times New Roman" w:cs="Times New Roman"/>
          <w:sz w:val="26"/>
          <w:szCs w:val="26"/>
        </w:rPr>
        <w:lastRenderedPageBreak/>
        <w:t>возрасте до 18 лет — 14 дней (ст.263 ТК РФ).</w:t>
      </w:r>
      <w:r w:rsidRPr="00E27A77">
        <w:rPr>
          <w:rFonts w:ascii="Times New Roman" w:hAnsi="Times New Roman" w:cs="Times New Roman"/>
          <w:sz w:val="26"/>
          <w:szCs w:val="26"/>
        </w:rPr>
        <w:br/>
        <w:t>- одинокой матери, воспитывающей ребёнка до 14 лет.</w:t>
      </w:r>
      <w:r w:rsidRPr="00E27A77">
        <w:rPr>
          <w:rFonts w:ascii="Times New Roman" w:hAnsi="Times New Roman" w:cs="Times New Roman"/>
          <w:sz w:val="26"/>
          <w:szCs w:val="26"/>
        </w:rPr>
        <w:br/>
        <w:t>- смерть близкого члена семьи – 3 дня;</w:t>
      </w:r>
      <w:r w:rsidRPr="00E27A77">
        <w:rPr>
          <w:rFonts w:ascii="Times New Roman" w:hAnsi="Times New Roman" w:cs="Times New Roman"/>
          <w:sz w:val="26"/>
          <w:szCs w:val="26"/>
        </w:rPr>
        <w:br/>
        <w:t>- свадьба работника (детей работника) – 3 дня;</w:t>
      </w:r>
      <w:r w:rsidRPr="00E27A77">
        <w:rPr>
          <w:rFonts w:ascii="Times New Roman" w:hAnsi="Times New Roman" w:cs="Times New Roman"/>
          <w:sz w:val="26"/>
          <w:szCs w:val="26"/>
        </w:rPr>
        <w:br/>
        <w:t>- рождение ребенка – 3 дня;</w:t>
      </w:r>
      <w:r w:rsidRPr="00E27A77">
        <w:rPr>
          <w:rFonts w:ascii="Times New Roman" w:hAnsi="Times New Roman" w:cs="Times New Roman"/>
          <w:sz w:val="26"/>
          <w:szCs w:val="26"/>
        </w:rPr>
        <w:br/>
        <w:t>- сопровождение детей младшего школьного возраста в школу- 1 день;</w:t>
      </w:r>
      <w:proofErr w:type="gramEnd"/>
      <w:r w:rsidRPr="00E27A77">
        <w:rPr>
          <w:rFonts w:ascii="Times New Roman" w:hAnsi="Times New Roman" w:cs="Times New Roman"/>
          <w:sz w:val="26"/>
          <w:szCs w:val="26"/>
        </w:rPr>
        <w:br/>
        <w:t>- проводов детей в армию- 3 дня.</w:t>
      </w:r>
      <w:r w:rsidRPr="00E27A77">
        <w:rPr>
          <w:rFonts w:ascii="Times New Roman" w:hAnsi="Times New Roman" w:cs="Times New Roman"/>
          <w:sz w:val="26"/>
          <w:szCs w:val="26"/>
        </w:rPr>
        <w:br/>
        <w:t>3.2. Отпуск без сохранения заработной платы, превышающий 14 календарных дней в течение рабочего года, не будет включаться в стаж, дающий право на отпуск или выплату компенсации за неиспользованный отпуск.</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IV. Замена отпуска компенсацией</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4.1.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Pr="00E27A77">
        <w:rPr>
          <w:rFonts w:ascii="Times New Roman" w:hAnsi="Times New Roman" w:cs="Times New Roman"/>
          <w:sz w:val="26"/>
          <w:szCs w:val="26"/>
        </w:rPr>
        <w:br/>
        <w:t>4.2.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(126 ТК РФ).</w:t>
      </w:r>
      <w:r w:rsidRPr="00E27A77">
        <w:rPr>
          <w:rFonts w:ascii="Times New Roman" w:hAnsi="Times New Roman" w:cs="Times New Roman"/>
          <w:sz w:val="26"/>
          <w:szCs w:val="26"/>
        </w:rPr>
        <w:br/>
        <w:t>4.3. Не допускается замена денежной компенсацией ежегодного основного оплачиваемого отпуска беременным женщинам и работникам в возрасте до восемнадцати лет.</w:t>
      </w:r>
      <w:r w:rsidRPr="00E27A77">
        <w:rPr>
          <w:rFonts w:ascii="Times New Roman" w:hAnsi="Times New Roman" w:cs="Times New Roman"/>
          <w:sz w:val="26"/>
          <w:szCs w:val="26"/>
        </w:rPr>
        <w:br/>
        <w:t>4.4. При увольнении работнику выплачивается денежная компенсация за все неиспользованные дни отпуска.</w:t>
      </w:r>
      <w:r w:rsidRPr="00E27A77">
        <w:rPr>
          <w:rFonts w:ascii="Times New Roman" w:hAnsi="Times New Roman" w:cs="Times New Roman"/>
          <w:sz w:val="26"/>
          <w:szCs w:val="26"/>
        </w:rPr>
        <w:br/>
        <w:t>4.5. Работодатель вправе удержать из заработной платы работника сумму за неотработанные дни отпуска, если работник увольняется до окончания того рабочего года, в счет которого он уже получил ежегодный оплачиваемый отпуск.</w:t>
      </w:r>
      <w:r w:rsidRPr="00E27A77">
        <w:rPr>
          <w:rFonts w:ascii="Times New Roman" w:hAnsi="Times New Roman" w:cs="Times New Roman"/>
          <w:sz w:val="26"/>
          <w:szCs w:val="26"/>
        </w:rPr>
        <w:br/>
        <w:t>4.6. Статьей 286 ТК РФ установлено, что лицам, работающим по совместительству, ежегодные оплачиваемые отпуска предоставляются одновременно с отпуском по основному месту работы.</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V. Другие отпуска</w:t>
      </w:r>
    </w:p>
    <w:p w:rsidR="00E27A77" w:rsidRPr="00E27A77" w:rsidRDefault="00E27A77" w:rsidP="00E27A77">
      <w:pPr>
        <w:spacing w:line="276" w:lineRule="auto"/>
        <w:jc w:val="left"/>
        <w:rPr>
          <w:rFonts w:ascii="Times New Roman" w:hAnsi="Times New Roman" w:cs="Times New Roman"/>
          <w:sz w:val="26"/>
          <w:szCs w:val="26"/>
        </w:rPr>
      </w:pPr>
      <w:r w:rsidRPr="00E27A77">
        <w:rPr>
          <w:rFonts w:ascii="Times New Roman" w:hAnsi="Times New Roman" w:cs="Times New Roman"/>
          <w:sz w:val="26"/>
          <w:szCs w:val="26"/>
        </w:rPr>
        <w:t>5.1. Женщинам из числа сотрудников Центра отпуска по беременности и родам предоставляются на основании их заявлений на имя директора Центра и медицинских документов женских консультаций на срок, установленный законодательством Российской Федерации.</w:t>
      </w:r>
      <w:r w:rsidRPr="00E27A77">
        <w:rPr>
          <w:rFonts w:ascii="Times New Roman" w:hAnsi="Times New Roman" w:cs="Times New Roman"/>
          <w:sz w:val="26"/>
          <w:szCs w:val="26"/>
        </w:rPr>
        <w:br/>
        <w:t>5.2. Сотруднику Центра отпуск по уходу за ребенком предоставляется в соответствии с законодательством Российской Федерации.</w:t>
      </w:r>
      <w:r w:rsidRPr="00E27A77">
        <w:rPr>
          <w:rFonts w:ascii="Times New Roman" w:hAnsi="Times New Roman" w:cs="Times New Roman"/>
          <w:sz w:val="26"/>
          <w:szCs w:val="26"/>
        </w:rPr>
        <w:br/>
        <w:t>5.3. Сотрудникам Центра, имеющим статус граждан, подвергшихся воздействию радиации вследствие катастрофы на Чернобыльской АЭС, ветеранам боевых действий (лицам, к ним приравненным) и другим категориям социальные ежегодные оплачиваемые отпуска предоставляются в соответствии с законодательством Российской Федерации.</w:t>
      </w:r>
    </w:p>
    <w:p w:rsidR="0065017E" w:rsidRPr="00E27A77" w:rsidRDefault="0008511D" w:rsidP="00E27A77">
      <w:pPr>
        <w:spacing w:line="276" w:lineRule="auto"/>
        <w:jc w:val="left"/>
        <w:rPr>
          <w:rFonts w:ascii="Times New Roman" w:hAnsi="Times New Roman" w:cs="Times New Roman"/>
          <w:sz w:val="26"/>
          <w:szCs w:val="26"/>
        </w:rPr>
      </w:pPr>
    </w:p>
    <w:sectPr w:rsidR="0065017E" w:rsidRPr="00E27A77" w:rsidSect="00E27A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27A77"/>
    <w:rsid w:val="0008511D"/>
    <w:rsid w:val="001C18C3"/>
    <w:rsid w:val="002772C3"/>
    <w:rsid w:val="002A45C5"/>
    <w:rsid w:val="002C46AB"/>
    <w:rsid w:val="003B79B5"/>
    <w:rsid w:val="00405DE8"/>
    <w:rsid w:val="00407FA3"/>
    <w:rsid w:val="004A3BC6"/>
    <w:rsid w:val="004B2AB7"/>
    <w:rsid w:val="0063089A"/>
    <w:rsid w:val="0064411A"/>
    <w:rsid w:val="0073448B"/>
    <w:rsid w:val="008F38B4"/>
    <w:rsid w:val="00A75396"/>
    <w:rsid w:val="00AE4A01"/>
    <w:rsid w:val="00AF32FE"/>
    <w:rsid w:val="00B92C82"/>
    <w:rsid w:val="00BD339B"/>
    <w:rsid w:val="00C00749"/>
    <w:rsid w:val="00D33DB6"/>
    <w:rsid w:val="00D579F8"/>
    <w:rsid w:val="00E27A77"/>
    <w:rsid w:val="00E3706B"/>
    <w:rsid w:val="00E816A7"/>
    <w:rsid w:val="00EA7578"/>
    <w:rsid w:val="00F55A5D"/>
    <w:rsid w:val="00FE5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A7"/>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7A77"/>
    <w:pPr>
      <w:spacing w:before="100" w:beforeAutospacing="1" w:after="100" w:afterAutospacing="1"/>
      <w:jc w:val="left"/>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E27A77"/>
    <w:rPr>
      <w:b/>
      <w:bCs/>
    </w:rPr>
  </w:style>
  <w:style w:type="character" w:customStyle="1" w:styleId="apple-converted-space">
    <w:name w:val="apple-converted-space"/>
    <w:basedOn w:val="a0"/>
    <w:rsid w:val="00E27A77"/>
  </w:style>
  <w:style w:type="paragraph" w:styleId="a5">
    <w:name w:val="Balloon Text"/>
    <w:basedOn w:val="a"/>
    <w:link w:val="a6"/>
    <w:uiPriority w:val="99"/>
    <w:semiHidden/>
    <w:unhideWhenUsed/>
    <w:rsid w:val="0008511D"/>
    <w:rPr>
      <w:rFonts w:ascii="Tahoma" w:hAnsi="Tahoma" w:cs="Tahoma"/>
      <w:sz w:val="16"/>
      <w:szCs w:val="16"/>
    </w:rPr>
  </w:style>
  <w:style w:type="character" w:customStyle="1" w:styleId="a6">
    <w:name w:val="Текст выноски Знак"/>
    <w:basedOn w:val="a0"/>
    <w:link w:val="a5"/>
    <w:uiPriority w:val="99"/>
    <w:semiHidden/>
    <w:rsid w:val="0008511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4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1099</Words>
  <Characters>6265</Characters>
  <Application>Microsoft Office Word</Application>
  <DocSecurity>0</DocSecurity>
  <Lines>52</Lines>
  <Paragraphs>14</Paragraphs>
  <ScaleCrop>false</ScaleCrop>
  <Company>творчество</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Центр</cp:lastModifiedBy>
  <cp:revision>8</cp:revision>
  <dcterms:created xsi:type="dcterms:W3CDTF">2013-11-08T08:22:00Z</dcterms:created>
  <dcterms:modified xsi:type="dcterms:W3CDTF">2019-10-23T11:56:00Z</dcterms:modified>
</cp:coreProperties>
</file>